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六、本项目不接受联合体投标，不允许转包、分包，</w:t>
      </w:r>
      <w:r>
        <w:rPr>
          <w:rFonts w:hint="eastAsia" w:ascii="宋体" w:hAnsi="宋体" w:eastAsia="宋体" w:cs="宋体"/>
          <w:b/>
          <w:bCs/>
          <w:sz w:val="44"/>
          <w:szCs w:val="44"/>
          <w:lang w:val="en-US" w:eastAsia="zh-CN"/>
        </w:rPr>
        <w:t>不接受进口产品投标</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r>
        <w:rPr>
          <w:rFonts w:hint="eastAsia" w:ascii="宋体" w:hAnsi="宋体" w:eastAsia="宋体" w:cs="宋体"/>
          <w:spacing w:val="0"/>
          <w:sz w:val="24"/>
          <w:szCs w:val="24"/>
          <w:highlight w:val="none"/>
        </w:rPr>
        <w:t>不接受进口产品投标</w:t>
      </w:r>
      <w:r>
        <w:rPr>
          <w:rFonts w:hint="eastAsia" w:ascii="宋体" w:hAnsi="宋体" w:eastAsia="宋体" w:cs="宋体"/>
          <w:b w:val="0"/>
          <w:bCs/>
          <w:sz w:val="24"/>
          <w:szCs w:val="24"/>
          <w:lang w:eastAsia="zh-CN"/>
        </w:rPr>
        <w:t>。</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5F820D9A">
      <w:pPr>
        <w:bidi w:val="0"/>
        <w:jc w:val="both"/>
        <w:rPr>
          <w:rFonts w:hint="eastAsia" w:ascii="宋体" w:hAnsi="宋体" w:eastAsia="宋体" w:cs="宋体"/>
          <w:b/>
          <w:bCs/>
          <w:sz w:val="44"/>
          <w:szCs w:val="44"/>
          <w:lang w:val="en-US" w:eastAsia="zh-CN"/>
        </w:rPr>
      </w:pPr>
    </w:p>
    <w:p w14:paraId="01CC9019">
      <w:pPr>
        <w:rPr>
          <w:rFonts w:hint="eastAsia"/>
          <w:b/>
          <w:bCs/>
          <w:sz w:val="44"/>
          <w:szCs w:val="44"/>
          <w:lang w:val="en-US" w:eastAsia="zh-CN"/>
        </w:rPr>
      </w:pPr>
      <w:r>
        <w:rPr>
          <w:rFonts w:hint="eastAsia"/>
          <w:b/>
          <w:bCs/>
          <w:sz w:val="44"/>
          <w:szCs w:val="44"/>
          <w:lang w:val="en-US" w:eastAsia="zh-CN"/>
        </w:rPr>
        <w:br w:type="page"/>
      </w:r>
    </w:p>
    <w:p w14:paraId="0D72F02F">
      <w:pPr>
        <w:numPr>
          <w:ilvl w:val="0"/>
          <w:numId w:val="1"/>
        </w:numPr>
        <w:jc w:val="center"/>
        <w:rPr>
          <w:rFonts w:hint="eastAsia"/>
          <w:b/>
          <w:bCs/>
          <w:sz w:val="44"/>
          <w:szCs w:val="44"/>
          <w:lang w:val="en-US" w:eastAsia="zh-CN"/>
        </w:rPr>
      </w:pPr>
      <w:r>
        <w:rPr>
          <w:rFonts w:hint="eastAsia"/>
          <w:b/>
          <w:bCs/>
          <w:sz w:val="44"/>
          <w:szCs w:val="44"/>
          <w:lang w:val="en-US" w:eastAsia="zh-CN"/>
        </w:rPr>
        <w:t>投标人认为需要的其他材料</w:t>
      </w:r>
    </w:p>
    <w:p w14:paraId="7B796741">
      <w:pPr>
        <w:pStyle w:val="2"/>
        <w:pageBreakBefore w:val="0"/>
        <w:numPr>
          <w:ilvl w:val="0"/>
          <w:numId w:val="0"/>
        </w:numPr>
        <w:tabs>
          <w:tab w:val="left" w:pos="4760"/>
          <w:tab w:val="clear" w:pos="426"/>
        </w:tabs>
        <w:kinsoku/>
        <w:wordWrap/>
        <w:overflowPunct/>
        <w:topLinePunct w:val="0"/>
        <w:bidi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sz w:val="24"/>
          <w:szCs w:val="24"/>
          <w:highlight w:val="none"/>
          <w:lang w:val="en-US" w:eastAsia="zh-CN"/>
        </w:rPr>
        <w:t>电梯制造商作为投标人的，须提供投标人的《中华人民共和国特种设备生产许可证》【许可项目含电梯制造（含安装、修理、改造）；</w:t>
      </w:r>
    </w:p>
    <w:p w14:paraId="7D57F1AA">
      <w:pPr>
        <w:rPr>
          <w:rFonts w:hint="eastAsia" w:ascii="宋体" w:hAnsi="宋体" w:eastAsia="宋体" w:cs="宋体"/>
          <w:b w:val="0"/>
          <w:bCs/>
          <w:sz w:val="24"/>
          <w:szCs w:val="24"/>
        </w:rPr>
      </w:pPr>
      <w:r>
        <w:rPr>
          <w:rFonts w:hint="eastAsia" w:ascii="宋体" w:hAnsi="宋体" w:eastAsia="宋体" w:cs="宋体"/>
          <w:b w:val="0"/>
          <w:bCs/>
          <w:sz w:val="24"/>
          <w:szCs w:val="24"/>
        </w:rPr>
        <w:br w:type="page"/>
      </w:r>
    </w:p>
    <w:p w14:paraId="4C73F0F7">
      <w:pPr>
        <w:rPr>
          <w:rFonts w:hint="eastAsia"/>
        </w:rPr>
      </w:pPr>
    </w:p>
    <w:p w14:paraId="4DF11185">
      <w:pPr>
        <w:pStyle w:val="2"/>
        <w:pageBreakBefore w:val="0"/>
        <w:numPr>
          <w:ilvl w:val="0"/>
          <w:numId w:val="0"/>
        </w:numPr>
        <w:tabs>
          <w:tab w:val="left" w:pos="4760"/>
          <w:tab w:val="clear" w:pos="426"/>
        </w:tabs>
        <w:kinsoku/>
        <w:wordWrap/>
        <w:overflowPunct/>
        <w:topLinePunct w:val="0"/>
        <w:bidi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sz w:val="24"/>
          <w:szCs w:val="24"/>
          <w:highlight w:val="none"/>
          <w:lang w:val="en-US" w:eastAsia="zh-CN"/>
        </w:rPr>
        <w:t>代理商作为投标人的，须同时提供电梯制造商营业执照和《中华人民共和国特种设备生产许可证》【许可项目含电梯制造（含安装、修理、改造）,许可参数级别B级或以上】以及投标人的《中华人民共和国特种设备生产许可证》【许可项目含电梯安装（含修理），许可参数级别B级或以上】注：旧许可证书在有效期内的，许可级别和许可范围符合以上要求的，仍予以认可；（提供有效证书扫描件或复印件）；</w:t>
      </w:r>
    </w:p>
    <w:p w14:paraId="0D964FAD">
      <w:pPr>
        <w:rPr>
          <w:rFonts w:hint="eastAsia" w:ascii="宋体" w:hAnsi="宋体" w:eastAsia="宋体" w:cs="宋体"/>
          <w:b w:val="0"/>
          <w:bCs/>
          <w:sz w:val="24"/>
          <w:szCs w:val="24"/>
        </w:rPr>
      </w:pPr>
      <w:r>
        <w:rPr>
          <w:rFonts w:hint="eastAsia" w:ascii="宋体" w:hAnsi="宋体" w:eastAsia="宋体" w:cs="宋体"/>
          <w:b w:val="0"/>
          <w:bCs/>
          <w:sz w:val="24"/>
          <w:szCs w:val="24"/>
        </w:rPr>
        <w:br w:type="page"/>
      </w:r>
      <w:bookmarkStart w:id="0" w:name="_GoBack"/>
      <w:bookmarkEnd w:id="0"/>
    </w:p>
    <w:p w14:paraId="528D6892">
      <w:pPr>
        <w:pStyle w:val="2"/>
        <w:pageBreakBefore w:val="0"/>
        <w:numPr>
          <w:ilvl w:val="0"/>
          <w:numId w:val="0"/>
        </w:numPr>
        <w:tabs>
          <w:tab w:val="left" w:pos="4760"/>
          <w:tab w:val="clear" w:pos="426"/>
        </w:tabs>
        <w:kinsoku/>
        <w:wordWrap/>
        <w:overflowPunct/>
        <w:topLinePunct w:val="0"/>
        <w:bidi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3.投标人认为需要的其他材料</w:t>
      </w:r>
    </w:p>
    <w:p w14:paraId="0C4EDBB0">
      <w:pPr>
        <w:rPr>
          <w:rFonts w:hint="default"/>
          <w:lang w:val="en-US" w:eastAsia="zh-CN"/>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F6D17"/>
    <w:multiLevelType w:val="singleLevel"/>
    <w:tmpl w:val="63DF6D1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2FD10644"/>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AD643E"/>
    <w:rsid w:val="4BC76A75"/>
    <w:rsid w:val="4C07749A"/>
    <w:rsid w:val="4C0D76C9"/>
    <w:rsid w:val="4C806C7C"/>
    <w:rsid w:val="4D045962"/>
    <w:rsid w:val="4D3B0246"/>
    <w:rsid w:val="4E427CAA"/>
    <w:rsid w:val="4EF33E9B"/>
    <w:rsid w:val="503C110B"/>
    <w:rsid w:val="518B15F2"/>
    <w:rsid w:val="51EB4B97"/>
    <w:rsid w:val="52825BA8"/>
    <w:rsid w:val="538809B4"/>
    <w:rsid w:val="53E0315A"/>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5764C68"/>
    <w:rsid w:val="664971FE"/>
    <w:rsid w:val="66506682"/>
    <w:rsid w:val="67F35C26"/>
    <w:rsid w:val="682664D1"/>
    <w:rsid w:val="693350E1"/>
    <w:rsid w:val="699F3460"/>
    <w:rsid w:val="6A0A37FC"/>
    <w:rsid w:val="6A941E18"/>
    <w:rsid w:val="6B827B32"/>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12</Pages>
  <Words>2583</Words>
  <Characters>2774</Characters>
  <Lines>4</Lines>
  <Paragraphs>1</Paragraphs>
  <TotalTime>0</TotalTime>
  <ScaleCrop>false</ScaleCrop>
  <LinksUpToDate>false</LinksUpToDate>
  <CharactersWithSpaces>3095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云</cp:lastModifiedBy>
  <cp:lastPrinted>2018-11-12T06:56:00Z</cp:lastPrinted>
  <dcterms:modified xsi:type="dcterms:W3CDTF">2026-05-13T02:19:53Z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400741DF1CDA4C9FA1F8892D9B66E935_13</vt:lpwstr>
  </property>
  <property fmtid="{D5CDD505-2E9C-101B-9397-08002B2CF9AE}" pid="4" name="KSOTemplateDocerSaveRecord">
    <vt:lpwstr>eyJoZGlkIjoiMTlkNDA1OTMzMTA4MjRhNjI2MGJmMjY4YThiOTBiNzQiLCJ1c2VySWQiOiIxMDQ1MzU2ODc2In0=</vt:lpwstr>
  </property>
</Properties>
</file>