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pPr>
              <w:spacing w:line="360" w:lineRule="auto"/>
              <w:jc w:val="left"/>
              <w:rPr>
                <w:rFonts w:hint="eastAsia" w:ascii="宋体" w:hAnsi="宋体" w:eastAsia="宋体" w:cs="宋体"/>
                <w:sz w:val="24"/>
                <w:szCs w:val="24"/>
              </w:rPr>
            </w:pPr>
          </w:p>
        </w:tc>
        <w:tc>
          <w:tcPr>
            <w:tcW w:w="967" w:type="pct"/>
            <w:gridSpan w:val="3"/>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包组号</w:t>
            </w:r>
          </w:p>
        </w:tc>
        <w:tc>
          <w:tcPr>
            <w:tcW w:w="1557" w:type="pct"/>
            <w:vAlign w:val="center"/>
          </w:tcPr>
          <w:p>
            <w:pPr>
              <w:spacing w:after="6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pPr>
              <w:spacing w:line="360" w:lineRule="auto"/>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每份人民币500元；招标文件售后不退。</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Style w:val="23"/>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pPr>
        <w:numPr>
          <w:ilvl w:val="0"/>
          <w:numId w:val="0"/>
        </w:numPr>
        <w:tabs>
          <w:tab w:val="left" w:pos="1587"/>
          <w:tab w:val="center" w:pos="4172"/>
        </w:tabs>
        <w:spacing w:line="720" w:lineRule="auto"/>
        <w:ind w:right="1281" w:rightChars="0"/>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一、营业执照或事业单位法人证书</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bookmarkStart w:id="1" w:name="_GoBack"/>
      <w:bookmarkEnd w:id="1"/>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2"/>
        <w:rPr>
          <w:rFonts w:hint="eastAsia"/>
          <w:lang w:val="en-US" w:eastAsia="zh-CN"/>
        </w:rPr>
      </w:pPr>
    </w:p>
    <w:p>
      <w:pPr>
        <w:spacing w:before="240" w:line="276" w:lineRule="auto"/>
        <w:rPr>
          <w:rFonts w:hint="eastAsia" w:ascii="仿宋" w:hAnsi="仿宋" w:eastAsia="仿宋"/>
          <w:b/>
          <w:sz w:val="22"/>
          <w:lang w:val="en-US" w:eastAsia="zh-CN"/>
        </w:rPr>
      </w:pPr>
    </w:p>
    <w:p>
      <w:pPr>
        <w:pStyle w:val="2"/>
        <w:rPr>
          <w:rFonts w:hint="eastAsia"/>
          <w:lang w:val="en-US" w:eastAsia="zh-CN"/>
        </w:rPr>
      </w:pPr>
    </w:p>
    <w:p>
      <w:pPr>
        <w:pStyle w:val="4"/>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二、政府采购投标及履约承诺函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5.我公司未被列入失信被执行人、重大税收违法案件当事人名单、政府采购严重违法失信行为记录名单。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三、法定代表人证明书</w:t>
      </w:r>
    </w:p>
    <w:p>
      <w:pPr>
        <w:pStyle w:val="4"/>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hint="eastAsia" w:ascii="宋体" w:hAnsi="宋体" w:eastAsia="宋体" w:cs="宋体"/>
          <w:color w:val="FF0000"/>
          <w:sz w:val="24"/>
        </w:rPr>
      </w:pPr>
      <w:r>
        <w:rPr>
          <w:rFonts w:hint="eastAsia" w:ascii="宋体" w:hAnsi="宋体" w:eastAsia="宋体" w:cs="宋体"/>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hint="eastAsia" w:ascii="宋体" w:hAnsi="宋体" w:eastAsia="宋体" w:cs="宋体"/>
          <w:color w:val="FF0000"/>
          <w:sz w:val="24"/>
        </w:rPr>
      </w:pPr>
      <w:r>
        <w:rPr>
          <w:rFonts w:hint="eastAsia" w:ascii="宋体" w:hAnsi="宋体" w:eastAsia="宋体" w:cs="宋体"/>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四、法定代表人授权委托书</w:t>
      </w:r>
    </w:p>
    <w:p>
      <w:pPr>
        <w:pStyle w:val="7"/>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7"/>
        <w:spacing w:after="60" w:line="360" w:lineRule="auto"/>
        <w:ind w:firstLine="480"/>
        <w:rPr>
          <w:rFonts w:ascii="宋体" w:hAnsi="宋体"/>
          <w:sz w:val="24"/>
        </w:rPr>
      </w:pPr>
      <w:r>
        <w:rPr>
          <w:rFonts w:hint="eastAsia" w:ascii="宋体" w:hAnsi="宋体"/>
          <w:sz w:val="24"/>
        </w:rPr>
        <w:t>代理人无转委托权，特此委托。</w:t>
      </w:r>
    </w:p>
    <w:p>
      <w:pPr>
        <w:pStyle w:val="7"/>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★必须提供投标代表人有效期内身份证的正反面扫描件</w:t>
      </w: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4"/>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7"/>
        <w:ind w:left="0" w:leftChars="0" w:firstLine="0" w:firstLineChars="0"/>
        <w:rPr>
          <w:rFonts w:hint="eastAsia" w:ascii="宋体" w:hAnsi="宋体" w:eastAsia="宋体" w:cs="宋体"/>
          <w:lang w:val="en-US" w:eastAsia="zh-CN"/>
        </w:rPr>
      </w:pPr>
    </w:p>
    <w:p>
      <w:pPr>
        <w:numPr>
          <w:ilvl w:val="0"/>
          <w:numId w:val="0"/>
        </w:numPr>
        <w:tabs>
          <w:tab w:val="left" w:pos="1587"/>
          <w:tab w:val="center" w:pos="4172"/>
        </w:tabs>
        <w:spacing w:line="720" w:lineRule="auto"/>
        <w:ind w:right="1281" w:rightChars="0"/>
        <w:jc w:val="center"/>
        <w:rPr>
          <w:rFonts w:hint="eastAsia"/>
          <w:lang w:val="en-US" w:eastAsia="zh-CN"/>
        </w:rPr>
      </w:pPr>
      <w:bookmarkStart w:id="0" w:name="_Toc11730"/>
      <w:r>
        <w:rPr>
          <w:rFonts w:hint="eastAsia" w:asciiTheme="minorEastAsia" w:hAnsiTheme="minorEastAsia"/>
          <w:b/>
          <w:sz w:val="48"/>
          <w:szCs w:val="48"/>
          <w:lang w:val="en-US" w:eastAsia="zh-CN"/>
        </w:rPr>
        <w:t>五、不以联合体投标，不挂靠、转包或分包承诺函</w:t>
      </w:r>
      <w:bookmarkEnd w:id="0"/>
    </w:p>
    <w:p>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我公司承诺本项目不以联合体投标，不挂靠、转包或分包</w:t>
      </w:r>
      <w:r>
        <w:rPr>
          <w:rFonts w:hint="eastAsia" w:ascii="宋体" w:hAnsi="宋体" w:eastAsia="宋体" w:cs="宋体"/>
          <w:b w:val="0"/>
          <w:bCs/>
          <w:sz w:val="24"/>
          <w:szCs w:val="24"/>
        </w:rPr>
        <w:t>。</w:t>
      </w:r>
    </w:p>
    <w:p>
      <w:pPr>
        <w:pStyle w:val="2"/>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pPr>
        <w:pageBreakBefore w:val="0"/>
        <w:kinsoku/>
        <w:wordWrap/>
        <w:overflowPunct/>
        <w:topLinePunct w:val="0"/>
        <w:bidi w:val="0"/>
        <w:spacing w:line="360" w:lineRule="auto"/>
        <w:rPr>
          <w:rFonts w:hint="eastAsia" w:ascii="宋体" w:hAnsi="宋体" w:eastAsia="宋体" w:cs="宋体"/>
          <w:sz w:val="24"/>
          <w:szCs w:val="24"/>
        </w:rPr>
      </w:pPr>
    </w:p>
    <w:p>
      <w:pPr>
        <w:spacing w:beforeLines="25" w:afterLines="25" w:line="276"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jc w:val="right"/>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2"/>
        <w:pageBreakBefore w:val="0"/>
        <w:tabs>
          <w:tab w:val="left" w:pos="4760"/>
          <w:tab w:val="clear" w:pos="426"/>
        </w:tabs>
        <w:kinsoku/>
        <w:wordWrap/>
        <w:overflowPunct/>
        <w:topLinePunct w:val="0"/>
        <w:bidi w:val="0"/>
        <w:spacing w:line="360" w:lineRule="auto"/>
        <w:jc w:val="right"/>
        <w:rPr>
          <w:rFonts w:hint="eastAsia" w:ascii="宋体" w:hAnsi="宋体" w:eastAsia="宋体" w:cs="宋体"/>
          <w:b w:val="0"/>
          <w:bCs/>
          <w:sz w:val="24"/>
          <w:szCs w:val="24"/>
          <w:lang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六、</w:t>
      </w:r>
      <w:r>
        <w:rPr>
          <w:rFonts w:hint="eastAsia" w:asciiTheme="minorEastAsia" w:hAnsiTheme="minorEastAsia" w:eastAsiaTheme="minorEastAsia" w:cstheme="minorBidi"/>
          <w:b/>
          <w:kern w:val="2"/>
          <w:sz w:val="48"/>
          <w:szCs w:val="48"/>
          <w:lang w:val="en-US" w:eastAsia="zh-CN" w:bidi="ar-SA"/>
        </w:rPr>
        <w:t>投标人资质要求其他文件</w:t>
      </w:r>
    </w:p>
    <w:p>
      <w:pPr>
        <w:pStyle w:val="2"/>
        <w:numPr>
          <w:ilvl w:val="0"/>
          <w:numId w:val="0"/>
        </w:numPr>
        <w:ind w:leftChars="0"/>
        <w:rPr>
          <w:rFonts w:hint="default"/>
          <w:lang w:val="en-US" w:eastAsia="zh-CN"/>
        </w:rPr>
      </w:pPr>
    </w:p>
    <w:p>
      <w:pPr>
        <w:pStyle w:val="2"/>
        <w:jc w:val="center"/>
        <w:rPr>
          <w:rFonts w:hint="default" w:asciiTheme="minorEastAsia" w:hAnsiTheme="minorEastAsia" w:eastAsiaTheme="minorEastAsia" w:cstheme="minorBidi"/>
          <w:b/>
          <w:kern w:val="2"/>
          <w:sz w:val="28"/>
          <w:szCs w:val="28"/>
          <w:lang w:val="en-US" w:eastAsia="zh-CN" w:bidi="ar-SA"/>
        </w:rPr>
      </w:pPr>
      <w:r>
        <w:rPr>
          <w:rFonts w:hint="eastAsia" w:asciiTheme="minorEastAsia" w:hAnsiTheme="minorEastAsia" w:cstheme="minorBidi"/>
          <w:b/>
          <w:kern w:val="2"/>
          <w:sz w:val="28"/>
          <w:szCs w:val="28"/>
          <w:lang w:val="en-US" w:eastAsia="zh-CN" w:bidi="ar-SA"/>
        </w:rPr>
        <w:t>（没有其他特殊要求可删除）</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43D57CE"/>
    <w:rsid w:val="06415714"/>
    <w:rsid w:val="071E4B61"/>
    <w:rsid w:val="07BB058C"/>
    <w:rsid w:val="0866016E"/>
    <w:rsid w:val="08710AAD"/>
    <w:rsid w:val="089A4646"/>
    <w:rsid w:val="08D35DAA"/>
    <w:rsid w:val="097F1E8C"/>
    <w:rsid w:val="09DB0482"/>
    <w:rsid w:val="0C2B7A5E"/>
    <w:rsid w:val="106D0CC7"/>
    <w:rsid w:val="13892724"/>
    <w:rsid w:val="14D7334F"/>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1FC1A76"/>
    <w:rsid w:val="224B0307"/>
    <w:rsid w:val="22546084"/>
    <w:rsid w:val="23C6233B"/>
    <w:rsid w:val="24284DA4"/>
    <w:rsid w:val="24455956"/>
    <w:rsid w:val="263076F8"/>
    <w:rsid w:val="28046F54"/>
    <w:rsid w:val="2C3A1B18"/>
    <w:rsid w:val="2DA169E0"/>
    <w:rsid w:val="2DE11846"/>
    <w:rsid w:val="2E193CE2"/>
    <w:rsid w:val="2E381A14"/>
    <w:rsid w:val="2E9C33A9"/>
    <w:rsid w:val="2F662C24"/>
    <w:rsid w:val="2F8D4187"/>
    <w:rsid w:val="30D342E9"/>
    <w:rsid w:val="316470D7"/>
    <w:rsid w:val="33430696"/>
    <w:rsid w:val="33F96527"/>
    <w:rsid w:val="34DF14AF"/>
    <w:rsid w:val="356869BA"/>
    <w:rsid w:val="387143DC"/>
    <w:rsid w:val="39A845DE"/>
    <w:rsid w:val="39FF7EFD"/>
    <w:rsid w:val="3AEF598D"/>
    <w:rsid w:val="3C802B82"/>
    <w:rsid w:val="3E670347"/>
    <w:rsid w:val="3EDA4A5E"/>
    <w:rsid w:val="40BA6DA3"/>
    <w:rsid w:val="41260DCB"/>
    <w:rsid w:val="41812516"/>
    <w:rsid w:val="423A4477"/>
    <w:rsid w:val="428E19BE"/>
    <w:rsid w:val="436A3924"/>
    <w:rsid w:val="44A4175D"/>
    <w:rsid w:val="44F76236"/>
    <w:rsid w:val="45C443BB"/>
    <w:rsid w:val="48D90193"/>
    <w:rsid w:val="495A29E0"/>
    <w:rsid w:val="4A990A7B"/>
    <w:rsid w:val="4AB8354A"/>
    <w:rsid w:val="4C07749A"/>
    <w:rsid w:val="4C806C7C"/>
    <w:rsid w:val="4D045962"/>
    <w:rsid w:val="4D3B0246"/>
    <w:rsid w:val="51EB4B97"/>
    <w:rsid w:val="52825BA8"/>
    <w:rsid w:val="56222F62"/>
    <w:rsid w:val="570D17F0"/>
    <w:rsid w:val="580F7106"/>
    <w:rsid w:val="592156AC"/>
    <w:rsid w:val="595E3A13"/>
    <w:rsid w:val="59A15E03"/>
    <w:rsid w:val="5AEE1146"/>
    <w:rsid w:val="5B060C94"/>
    <w:rsid w:val="5EE70DDC"/>
    <w:rsid w:val="60786091"/>
    <w:rsid w:val="62184F55"/>
    <w:rsid w:val="6365151F"/>
    <w:rsid w:val="63827325"/>
    <w:rsid w:val="63EA73A4"/>
    <w:rsid w:val="63F55C8A"/>
    <w:rsid w:val="655405D2"/>
    <w:rsid w:val="693350E1"/>
    <w:rsid w:val="699F3460"/>
    <w:rsid w:val="6A0A37FC"/>
    <w:rsid w:val="6A941E18"/>
    <w:rsid w:val="6BE32A05"/>
    <w:rsid w:val="6C5737B1"/>
    <w:rsid w:val="6C643A6C"/>
    <w:rsid w:val="6D535020"/>
    <w:rsid w:val="6F185622"/>
    <w:rsid w:val="6FC518C4"/>
    <w:rsid w:val="6FFA660D"/>
    <w:rsid w:val="7029317C"/>
    <w:rsid w:val="70DC4B56"/>
    <w:rsid w:val="72181794"/>
    <w:rsid w:val="72C35088"/>
    <w:rsid w:val="746036EA"/>
    <w:rsid w:val="759929D8"/>
    <w:rsid w:val="75EF4E0B"/>
    <w:rsid w:val="77453882"/>
    <w:rsid w:val="79063F20"/>
    <w:rsid w:val="79EE758C"/>
    <w:rsid w:val="7BE0085C"/>
    <w:rsid w:val="7C8E671F"/>
    <w:rsid w:val="7CFC55FB"/>
    <w:rsid w:val="7D907A47"/>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426"/>
      </w:tabs>
      <w:autoSpaceDE w:val="0"/>
      <w:autoSpaceDN w:val="0"/>
      <w:jc w:val="left"/>
    </w:pPr>
    <w:rPr>
      <w:rFonts w:hint="eastAsia"/>
      <w:sz w:val="28"/>
      <w:szCs w:val="20"/>
    </w:rPr>
  </w:style>
  <w:style w:type="paragraph" w:styleId="7">
    <w:name w:val="Normal Indent"/>
    <w:basedOn w:val="1"/>
    <w:next w:val="1"/>
    <w:qFormat/>
    <w:uiPriority w:val="0"/>
    <w:pPr>
      <w:ind w:firstLine="420" w:firstLineChars="200"/>
    </w:pPr>
  </w:style>
  <w:style w:type="paragraph" w:styleId="8">
    <w:name w:val="Body Text Indent"/>
    <w:basedOn w:val="1"/>
    <w:link w:val="19"/>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rPr>
  </w:style>
  <w:style w:type="paragraph" w:styleId="11">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semiHidden/>
    <w:unhideWhenUsed/>
    <w:qFormat/>
    <w:uiPriority w:val="0"/>
    <w:rPr>
      <w:color w:val="918B8E"/>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qFormat/>
    <w:uiPriority w:val="0"/>
    <w:rPr>
      <w:kern w:val="2"/>
      <w:sz w:val="18"/>
      <w:szCs w:val="18"/>
    </w:rPr>
  </w:style>
  <w:style w:type="character" w:customStyle="1" w:styleId="21">
    <w:name w:val="页脚 Char"/>
    <w:basedOn w:val="14"/>
    <w:link w:val="10"/>
    <w:qFormat/>
    <w:uiPriority w:val="99"/>
    <w:rPr>
      <w:kern w:val="2"/>
      <w:sz w:val="18"/>
      <w:szCs w:val="24"/>
    </w:rPr>
  </w:style>
  <w:style w:type="character" w:customStyle="1" w:styleId="22">
    <w:name w:val="页眉 Char"/>
    <w:basedOn w:val="14"/>
    <w:link w:val="11"/>
    <w:autoRedefine/>
    <w:qFormat/>
    <w:uiPriority w:val="99"/>
    <w:rPr>
      <w:kern w:val="2"/>
      <w:sz w:val="18"/>
      <w:szCs w:val="24"/>
    </w:rPr>
  </w:style>
  <w:style w:type="character" w:customStyle="1" w:styleId="23">
    <w:name w:val="不明显参考1"/>
    <w:basedOn w:val="14"/>
    <w:qFormat/>
    <w:uiPriority w:val="31"/>
    <w:rPr>
      <w:smallCaps/>
      <w:color w:val="ED7D31" w:themeColor="accent2"/>
      <w:u w:val="single"/>
      <w14:textFill>
        <w14:solidFill>
          <w14:schemeClr w14:val="accent2"/>
        </w14:solidFill>
      </w14:textFill>
    </w:rPr>
  </w:style>
  <w:style w:type="paragraph" w:styleId="24">
    <w:name w:val="List Paragraph"/>
    <w:basedOn w:val="1"/>
    <w:qFormat/>
    <w:uiPriority w:val="34"/>
    <w:pPr>
      <w:ind w:firstLine="420" w:firstLineChars="200"/>
    </w:pPr>
  </w:style>
  <w:style w:type="character" w:customStyle="1" w:styleId="25">
    <w:name w:val="text"/>
    <w:basedOn w:val="14"/>
    <w:qFormat/>
    <w:uiPriority w:val="0"/>
  </w:style>
  <w:style w:type="character" w:customStyle="1" w:styleId="26">
    <w:name w:val="text1"/>
    <w:basedOn w:val="14"/>
    <w:qFormat/>
    <w:uiPriority w:val="0"/>
  </w:style>
  <w:style w:type="character" w:customStyle="1" w:styleId="27">
    <w:name w:val="text2"/>
    <w:basedOn w:val="14"/>
    <w:qFormat/>
    <w:uiPriority w:val="0"/>
  </w:style>
  <w:style w:type="character" w:customStyle="1" w:styleId="28">
    <w:name w:val="f_l3"/>
    <w:basedOn w:val="14"/>
    <w:qFormat/>
    <w:uiPriority w:val="0"/>
    <w:rPr>
      <w:color w:val="555555"/>
      <w:sz w:val="21"/>
      <w:szCs w:val="21"/>
    </w:rPr>
  </w:style>
  <w:style w:type="character" w:customStyle="1" w:styleId="29">
    <w:name w:val="f_l4"/>
    <w:basedOn w:val="14"/>
    <w:qFormat/>
    <w:uiPriority w:val="0"/>
    <w:rPr>
      <w:color w:val="555555"/>
      <w:sz w:val="21"/>
      <w:szCs w:val="21"/>
    </w:rPr>
  </w:style>
  <w:style w:type="character" w:customStyle="1" w:styleId="30">
    <w:name w:val="hover15"/>
    <w:basedOn w:val="14"/>
    <w:qFormat/>
    <w:uiPriority w:val="0"/>
  </w:style>
  <w:style w:type="character" w:customStyle="1" w:styleId="31">
    <w:name w:val="hover16"/>
    <w:basedOn w:val="14"/>
    <w:qFormat/>
    <w:uiPriority w:val="0"/>
  </w:style>
  <w:style w:type="character" w:customStyle="1" w:styleId="32">
    <w:name w:val="hover17"/>
    <w:basedOn w:val="14"/>
    <w:qFormat/>
    <w:uiPriority w:val="0"/>
  </w:style>
  <w:style w:type="character" w:customStyle="1" w:styleId="33">
    <w:name w:val="cur"/>
    <w:basedOn w:val="14"/>
    <w:qFormat/>
    <w:uiPriority w:val="0"/>
  </w:style>
  <w:style w:type="character" w:customStyle="1" w:styleId="34">
    <w:name w:val="zi"/>
    <w:basedOn w:val="14"/>
    <w:qFormat/>
    <w:uiPriority w:val="0"/>
    <w:rPr>
      <w:color w:val="B2B2B2"/>
    </w:rPr>
  </w:style>
  <w:style w:type="character" w:customStyle="1" w:styleId="35">
    <w:name w:val="f_r6"/>
    <w:basedOn w:val="14"/>
    <w:qFormat/>
    <w:uiPriority w:val="0"/>
  </w:style>
  <w:style w:type="character" w:customStyle="1" w:styleId="36">
    <w:name w:val="cm_ico3"/>
    <w:basedOn w:val="14"/>
    <w:qFormat/>
    <w:uiPriority w:val="0"/>
  </w:style>
  <w:style w:type="character" w:customStyle="1" w:styleId="37">
    <w:name w:val="cm_ico4"/>
    <w:basedOn w:val="14"/>
    <w:qFormat/>
    <w:uiPriority w:val="0"/>
    <w:rPr>
      <w:b/>
      <w:bCs/>
      <w:color w:val="EAEAEA"/>
      <w:sz w:val="30"/>
      <w:szCs w:val="30"/>
    </w:rPr>
  </w:style>
  <w:style w:type="character" w:customStyle="1" w:styleId="38">
    <w:name w:val="cm_ico5"/>
    <w:basedOn w:val="14"/>
    <w:qFormat/>
    <w:uiPriority w:val="0"/>
    <w:rPr>
      <w:color w:val="034DA2"/>
    </w:rPr>
  </w:style>
  <w:style w:type="character" w:customStyle="1" w:styleId="39">
    <w:name w:val="loading"/>
    <w:basedOn w:val="14"/>
    <w:qFormat/>
    <w:uiPriority w:val="0"/>
  </w:style>
  <w:style w:type="character" w:customStyle="1" w:styleId="40">
    <w:name w:val="f_l5"/>
    <w:basedOn w:val="14"/>
    <w:qFormat/>
    <w:uiPriority w:val="0"/>
    <w:rPr>
      <w:color w:val="555555"/>
      <w:sz w:val="21"/>
      <w:szCs w:val="21"/>
    </w:rPr>
  </w:style>
  <w:style w:type="character" w:customStyle="1" w:styleId="41">
    <w:name w:val="f_l"/>
    <w:basedOn w:val="14"/>
    <w:qFormat/>
    <w:uiPriority w:val="0"/>
    <w:rPr>
      <w:color w:val="555555"/>
      <w:sz w:val="21"/>
      <w:szCs w:val="21"/>
    </w:rPr>
  </w:style>
  <w:style w:type="character" w:customStyle="1" w:styleId="42">
    <w:name w:val="f_l1"/>
    <w:basedOn w:val="14"/>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7</Pages>
  <Words>1930</Words>
  <Characters>2100</Characters>
  <Lines>4</Lines>
  <Paragraphs>1</Paragraphs>
  <TotalTime>2</TotalTime>
  <ScaleCrop>false</ScaleCrop>
  <LinksUpToDate>false</LinksUpToDate>
  <CharactersWithSpaces>2571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2024-01-02T08:59:48Z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400741DF1CDA4C9FA1F8892D9B66E935_13</vt:lpwstr>
  </property>
</Properties>
</file>